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3c76babfaa5b4a4d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E13824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D81E27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</w:p>
          <w:p w:rsidR="00E0311B" w:rsidRPr="00D81E27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8265E7" w:rsidRDefault="008265E7" w:rsidP="008265E7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634A04">
        <w:rPr>
          <w:rFonts w:ascii="Arial" w:hAnsi="Arial" w:cs="Arial"/>
          <w:sz w:val="22"/>
          <w:szCs w:val="22"/>
        </w:rPr>
        <w:t xml:space="preserve">Η από 30-4-2009 και με  Α.Κ. : 329 / 2009 στο Μονομελές Διοικητικό Πρωτοδικείο Λαμίας </w:t>
      </w:r>
      <w:r w:rsidRPr="00634A04">
        <w:rPr>
          <w:rFonts w:ascii="Arial" w:hAnsi="Arial" w:cs="Arial"/>
          <w:b/>
          <w:sz w:val="22"/>
          <w:szCs w:val="22"/>
        </w:rPr>
        <w:t xml:space="preserve">προσφυγή </w:t>
      </w:r>
      <w:r w:rsidRPr="00634A04">
        <w:rPr>
          <w:rFonts w:ascii="Arial" w:hAnsi="Arial" w:cs="Arial"/>
          <w:sz w:val="22"/>
          <w:szCs w:val="22"/>
        </w:rPr>
        <w:t>της ομόρρυθμης εταιρείας με την επωνυμία «ΑΡΓΥΡΙΟΣ ΖΩΓΡΑΦΑΚΗΣ ΚΑΙ ΓΡΗΓΟΡΙΟΣ ΖΩΓΡΑΦΑΚΗΣ Ο.Ε.» και το διακριτικό τίτλο «</w:t>
      </w:r>
      <w:r w:rsidRPr="00634A04">
        <w:rPr>
          <w:rFonts w:ascii="Arial" w:hAnsi="Arial" w:cs="Arial"/>
          <w:sz w:val="22"/>
          <w:szCs w:val="22"/>
          <w:lang w:val="en-US"/>
        </w:rPr>
        <w:t>DIFFERENT</w:t>
      </w:r>
      <w:r w:rsidRPr="00634A04">
        <w:rPr>
          <w:rFonts w:ascii="Arial" w:hAnsi="Arial" w:cs="Arial"/>
          <w:sz w:val="22"/>
          <w:szCs w:val="22"/>
        </w:rPr>
        <w:t xml:space="preserve"> </w:t>
      </w:r>
      <w:r w:rsidRPr="00634A04">
        <w:rPr>
          <w:rFonts w:ascii="Arial" w:hAnsi="Arial" w:cs="Arial"/>
          <w:sz w:val="22"/>
          <w:szCs w:val="22"/>
          <w:lang w:val="en-US"/>
        </w:rPr>
        <w:t>TASTE</w:t>
      </w:r>
      <w:r w:rsidRPr="00634A04">
        <w:rPr>
          <w:rFonts w:ascii="Arial" w:hAnsi="Arial" w:cs="Arial"/>
          <w:sz w:val="22"/>
          <w:szCs w:val="22"/>
        </w:rPr>
        <w:t xml:space="preserve">» κατά του Δήμου </w:t>
      </w:r>
      <w:proofErr w:type="spellStart"/>
      <w:r w:rsidRPr="00634A04">
        <w:rPr>
          <w:rFonts w:ascii="Arial" w:hAnsi="Arial" w:cs="Arial"/>
          <w:sz w:val="22"/>
          <w:szCs w:val="22"/>
        </w:rPr>
        <w:t>Λαμιέων</w:t>
      </w:r>
      <w:proofErr w:type="spellEnd"/>
      <w:r w:rsidRPr="00634A04">
        <w:rPr>
          <w:rFonts w:ascii="Arial" w:hAnsi="Arial" w:cs="Arial"/>
          <w:sz w:val="22"/>
          <w:szCs w:val="22"/>
        </w:rPr>
        <w:t xml:space="preserve"> και της </w:t>
      </w:r>
      <w:proofErr w:type="spellStart"/>
      <w:r w:rsidRPr="00634A04">
        <w:rPr>
          <w:rFonts w:ascii="Arial" w:hAnsi="Arial" w:cs="Arial"/>
          <w:sz w:val="22"/>
          <w:szCs w:val="22"/>
        </w:rPr>
        <w:t>υπ΄αριθμ</w:t>
      </w:r>
      <w:proofErr w:type="spellEnd"/>
      <w:r w:rsidRPr="00634A04">
        <w:rPr>
          <w:rFonts w:ascii="Arial" w:hAnsi="Arial" w:cs="Arial"/>
          <w:sz w:val="22"/>
          <w:szCs w:val="22"/>
        </w:rPr>
        <w:t xml:space="preserve">. 85/2009 φορολογικής εγγραφής της οικονομικού έτους 2009, </w:t>
      </w:r>
      <w:r w:rsidRPr="00634A04">
        <w:rPr>
          <w:rFonts w:ascii="Arial" w:hAnsi="Arial" w:cs="Arial"/>
          <w:b/>
          <w:sz w:val="22"/>
          <w:szCs w:val="22"/>
        </w:rPr>
        <w:t>ποσού 2.123,59 ευρώ</w:t>
      </w:r>
      <w:r w:rsidRPr="00634A04">
        <w:rPr>
          <w:rFonts w:ascii="Arial" w:hAnsi="Arial" w:cs="Arial"/>
          <w:sz w:val="22"/>
          <w:szCs w:val="22"/>
        </w:rPr>
        <w:t xml:space="preserve"> .</w:t>
      </w:r>
    </w:p>
    <w:p w:rsidR="008265E7" w:rsidRPr="00634A04" w:rsidRDefault="008265E7" w:rsidP="008265E7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166E1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3166E1">
        <w:rPr>
          <w:rFonts w:ascii="Arial" w:hAnsi="Arial" w:cs="Arial"/>
          <w:sz w:val="22"/>
          <w:szCs w:val="22"/>
        </w:rPr>
        <w:t>υπ΄αριθμ</w:t>
      </w:r>
      <w:proofErr w:type="spellEnd"/>
      <w:r w:rsidRPr="003166E1">
        <w:rPr>
          <w:rFonts w:ascii="Arial" w:hAnsi="Arial" w:cs="Arial"/>
          <w:sz w:val="22"/>
          <w:szCs w:val="22"/>
        </w:rPr>
        <w:t xml:space="preserve">. </w:t>
      </w:r>
      <w:r w:rsidRPr="003166E1">
        <w:rPr>
          <w:rFonts w:ascii="Arial" w:hAnsi="Arial" w:cs="Arial"/>
          <w:b/>
          <w:sz w:val="22"/>
          <w:szCs w:val="22"/>
        </w:rPr>
        <w:t>Α</w:t>
      </w:r>
      <w:r>
        <w:rPr>
          <w:rFonts w:ascii="Arial" w:hAnsi="Arial" w:cs="Arial"/>
          <w:b/>
          <w:sz w:val="22"/>
          <w:szCs w:val="22"/>
        </w:rPr>
        <w:t>439</w:t>
      </w:r>
      <w:r w:rsidRPr="003166E1">
        <w:rPr>
          <w:rFonts w:ascii="Arial" w:hAnsi="Arial" w:cs="Arial"/>
          <w:b/>
          <w:sz w:val="22"/>
          <w:szCs w:val="22"/>
        </w:rPr>
        <w:t>/2017</w:t>
      </w:r>
      <w:r w:rsidRPr="003166E1">
        <w:rPr>
          <w:rFonts w:ascii="Arial" w:hAnsi="Arial" w:cs="Arial"/>
          <w:sz w:val="22"/>
          <w:szCs w:val="22"/>
        </w:rPr>
        <w:t xml:space="preserve"> προδικαστική απόφαση, που ανέπεμψε την υπόθεση στην Επιτροπή Συμβιβαστικής Επίλυσης Φορολογικών Διαφορών &amp; Αμφισβητήσεων του Δήμου Λαμιέων, προκειμένου να εξεταστεί το αίτημα </w:t>
      </w:r>
      <w:r>
        <w:rPr>
          <w:rFonts w:ascii="Arial" w:hAnsi="Arial" w:cs="Arial"/>
          <w:sz w:val="22"/>
          <w:szCs w:val="22"/>
        </w:rPr>
        <w:t>της εταιρείας</w:t>
      </w:r>
      <w:r w:rsidRPr="003166E1">
        <w:rPr>
          <w:rFonts w:ascii="Arial" w:hAnsi="Arial" w:cs="Arial"/>
          <w:sz w:val="22"/>
          <w:szCs w:val="22"/>
        </w:rPr>
        <w:t xml:space="preserve"> για διοικητική επίλυση της διαφοράς . </w:t>
      </w:r>
    </w:p>
    <w:p w:rsidR="008265E7" w:rsidRPr="00AF6732" w:rsidRDefault="008265E7" w:rsidP="008265E7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F6732"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21 Ιουλίου</w:t>
      </w:r>
      <w:r w:rsidRPr="00AF6732">
        <w:rPr>
          <w:rFonts w:ascii="Arial" w:hAnsi="Arial" w:cs="Arial"/>
          <w:b/>
          <w:sz w:val="22"/>
          <w:szCs w:val="22"/>
        </w:rPr>
        <w:t xml:space="preserve"> 2022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συζητείται στο Μονομελές Διοικητικό Πρωτοδικείο  Λαμίας η ανωτέρω προσφυγή , έπειτα από την έκδοση της </w:t>
      </w:r>
      <w:proofErr w:type="spellStart"/>
      <w:r w:rsidRPr="00D86928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D86928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Α439/2017</w:t>
      </w:r>
      <w:r>
        <w:rPr>
          <w:rFonts w:ascii="Arial" w:hAnsi="Arial" w:cs="Arial"/>
          <w:sz w:val="22"/>
          <w:szCs w:val="22"/>
        </w:rPr>
        <w:t xml:space="preserve"> προδικαστικής απόφασης και του </w:t>
      </w:r>
      <w:proofErr w:type="spellStart"/>
      <w:r w:rsidRPr="00D86928">
        <w:rPr>
          <w:rFonts w:ascii="Arial" w:hAnsi="Arial" w:cs="Arial"/>
          <w:b/>
          <w:sz w:val="22"/>
          <w:szCs w:val="22"/>
        </w:rPr>
        <w:t>υπ</w:t>
      </w:r>
      <w:r>
        <w:rPr>
          <w:rFonts w:ascii="Arial" w:hAnsi="Arial" w:cs="Arial"/>
          <w:b/>
          <w:sz w:val="22"/>
          <w:szCs w:val="22"/>
        </w:rPr>
        <w:t>΄αριθμ</w:t>
      </w:r>
      <w:proofErr w:type="spellEnd"/>
      <w:r>
        <w:rPr>
          <w:rFonts w:ascii="Arial" w:hAnsi="Arial" w:cs="Arial"/>
          <w:b/>
          <w:sz w:val="22"/>
          <w:szCs w:val="22"/>
        </w:rPr>
        <w:t>. 3</w:t>
      </w:r>
      <w:r w:rsidRPr="00D86928">
        <w:rPr>
          <w:rFonts w:ascii="Arial" w:hAnsi="Arial" w:cs="Arial"/>
          <w:b/>
          <w:sz w:val="22"/>
          <w:szCs w:val="22"/>
        </w:rPr>
        <w:t>/2022</w:t>
      </w:r>
      <w:r>
        <w:rPr>
          <w:rFonts w:ascii="Arial" w:hAnsi="Arial" w:cs="Arial"/>
          <w:sz w:val="22"/>
          <w:szCs w:val="22"/>
        </w:rPr>
        <w:t xml:space="preserve">  Πρακτικού της Επιτροπής Συμβιβαστικής Επίλυσης Φορολογικών Διαφορών &amp; Αμφισβητήσεων του Δήμου Λαμιέων έτους 2022 , σύμφωνα με το οποίο </w:t>
      </w:r>
      <w:r w:rsidRPr="00BF7A8E">
        <w:rPr>
          <w:rFonts w:ascii="Arial" w:hAnsi="Arial" w:cs="Arial"/>
          <w:b/>
          <w:sz w:val="22"/>
          <w:szCs w:val="22"/>
        </w:rPr>
        <w:t>δεν έγινε συμβιβασμός</w:t>
      </w:r>
      <w:r>
        <w:rPr>
          <w:rFonts w:ascii="Arial" w:hAnsi="Arial" w:cs="Arial"/>
          <w:sz w:val="22"/>
          <w:szCs w:val="22"/>
        </w:rPr>
        <w:t xml:space="preserve">  </w:t>
      </w:r>
      <w:r w:rsidRPr="00AF6732">
        <w:rPr>
          <w:rFonts w:ascii="Arial" w:hAnsi="Arial" w:cs="Arial"/>
          <w:bCs/>
          <w:color w:val="000000"/>
          <w:sz w:val="22"/>
          <w:szCs w:val="22"/>
        </w:rPr>
        <w:t>.</w:t>
      </w:r>
    </w:p>
    <w:p w:rsidR="000E5D32" w:rsidRDefault="00891A81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4</w:t>
      </w:r>
      <w:r w:rsidR="000E5D32">
        <w:rPr>
          <w:rFonts w:ascii="Arial" w:hAnsi="Arial" w:cs="Arial"/>
          <w:b/>
          <w:iCs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="000E5D32">
        <w:rPr>
          <w:rFonts w:ascii="Arial" w:hAnsi="Arial" w:cs="Arial"/>
          <w:sz w:val="22"/>
          <w:szCs w:val="22"/>
        </w:rPr>
        <w:t>υπ΄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D32">
        <w:rPr>
          <w:rFonts w:ascii="Arial" w:hAnsi="Arial" w:cs="Arial"/>
          <w:sz w:val="22"/>
          <w:szCs w:val="22"/>
        </w:rPr>
        <w:t>αριθμ</w:t>
      </w:r>
      <w:proofErr w:type="spellEnd"/>
      <w:r w:rsidR="000E5D32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83298D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0E5D32"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="000E5D32">
        <w:rPr>
          <w:rFonts w:ascii="Arial" w:hAnsi="Arial" w:cs="Arial"/>
          <w:b/>
          <w:sz w:val="22"/>
          <w:szCs w:val="22"/>
        </w:rPr>
        <w:t>.</w:t>
      </w:r>
    </w:p>
    <w:p w:rsidR="000E5D32" w:rsidRDefault="0083298D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0E5D32">
        <w:rPr>
          <w:rFonts w:ascii="Arial" w:hAnsi="Arial" w:cs="Arial"/>
          <w:b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0E5D32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83298D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8123DD">
        <w:rPr>
          <w:rFonts w:ascii="Arial" w:hAnsi="Arial" w:cs="Arial"/>
          <w:sz w:val="22"/>
          <w:szCs w:val="22"/>
        </w:rPr>
        <w:t xml:space="preserve"> Η υπ΄αριθμ.</w:t>
      </w:r>
      <w:r w:rsidR="008123DD">
        <w:rPr>
          <w:rFonts w:ascii="Arial" w:hAnsi="Arial" w:cs="Arial"/>
          <w:b/>
          <w:sz w:val="22"/>
          <w:szCs w:val="22"/>
        </w:rPr>
        <w:t>18988 / 23-5</w:t>
      </w:r>
      <w:r w:rsidR="000534FF">
        <w:rPr>
          <w:rFonts w:ascii="Arial" w:hAnsi="Arial" w:cs="Arial"/>
          <w:b/>
          <w:sz w:val="22"/>
          <w:szCs w:val="22"/>
        </w:rPr>
        <w:t>-2022</w:t>
      </w:r>
      <w:r w:rsidR="000E5D32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</w:p>
    <w:p w:rsidR="000E5D32" w:rsidRPr="00067BAD" w:rsidRDefault="0083298D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933B6C">
        <w:rPr>
          <w:rFonts w:ascii="Arial" w:hAnsi="Arial" w:cs="Arial"/>
          <w:sz w:val="22"/>
          <w:szCs w:val="22"/>
        </w:rPr>
        <w:t xml:space="preserve"> Οι διατάξεις του άρθρου 72, παρ. 1, </w:t>
      </w:r>
      <w:proofErr w:type="spellStart"/>
      <w:r w:rsidR="00933B6C">
        <w:rPr>
          <w:rFonts w:ascii="Arial" w:hAnsi="Arial" w:cs="Arial"/>
          <w:sz w:val="22"/>
          <w:szCs w:val="22"/>
        </w:rPr>
        <w:t>περιπτ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33B6C">
        <w:rPr>
          <w:rFonts w:ascii="Arial" w:hAnsi="Arial" w:cs="Arial"/>
          <w:sz w:val="22"/>
          <w:szCs w:val="22"/>
        </w:rPr>
        <w:t>ιε΄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33B6C">
        <w:rPr>
          <w:rFonts w:ascii="Arial" w:hAnsi="Arial" w:cs="Arial"/>
          <w:sz w:val="22"/>
          <w:szCs w:val="22"/>
        </w:rPr>
        <w:t>περιπτ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33B6C">
        <w:rPr>
          <w:rFonts w:ascii="Arial" w:hAnsi="Arial" w:cs="Arial"/>
          <w:sz w:val="22"/>
          <w:szCs w:val="22"/>
        </w:rPr>
        <w:t>ιθ΄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="00933B6C" w:rsidRPr="00067BAD">
        <w:rPr>
          <w:rFonts w:ascii="Arial" w:hAnsi="Arial" w:cs="Arial"/>
          <w:sz w:val="22"/>
          <w:szCs w:val="22"/>
        </w:rPr>
        <w:t>και ισχύει με το άρθρο 38 του Ν. 4795 / 2021 (ΦΕΚ 62 / Α’ / 17-4-2021) και το άρθρο 37 του Ν. 4915 / 2022 (ΦΕΚ 63 / Α’ / 24-3-2022) .</w:t>
      </w:r>
    </w:p>
    <w:p w:rsidR="000E5D32" w:rsidRPr="00067BAD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067BAD">
        <w:rPr>
          <w:rFonts w:ascii="Arial" w:hAnsi="Arial" w:cs="Arial"/>
          <w:b/>
          <w:sz w:val="22"/>
          <w:szCs w:val="22"/>
        </w:rPr>
        <w:t>ΠΡΟΤΕΙΝΕΤΑΙ,</w:t>
      </w:r>
      <w:r w:rsidR="00916DFB" w:rsidRPr="00067BAD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067BAD">
        <w:rPr>
          <w:rFonts w:ascii="Arial" w:hAnsi="Arial" w:cs="Arial"/>
          <w:sz w:val="22"/>
          <w:szCs w:val="22"/>
        </w:rPr>
        <w:t xml:space="preserve"> </w:t>
      </w:r>
      <w:r w:rsidR="00916DFB" w:rsidRPr="00067BAD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916DFB" w:rsidRPr="00067BAD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067BAD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16DFB" w:rsidRPr="00067BAD">
        <w:rPr>
          <w:rFonts w:ascii="Arial" w:hAnsi="Arial" w:cs="Arial"/>
          <w:sz w:val="22"/>
          <w:szCs w:val="22"/>
        </w:rPr>
        <w:t>ιε΄</w:t>
      </w:r>
      <w:proofErr w:type="spellEnd"/>
      <w:r w:rsidR="00916DFB" w:rsidRPr="00067BAD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16DFB" w:rsidRPr="00067BAD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067BAD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16DFB" w:rsidRPr="00067BAD">
        <w:rPr>
          <w:rFonts w:ascii="Arial" w:hAnsi="Arial" w:cs="Arial"/>
          <w:sz w:val="22"/>
          <w:szCs w:val="22"/>
        </w:rPr>
        <w:t>ιθ΄</w:t>
      </w:r>
      <w:proofErr w:type="spellEnd"/>
      <w:r w:rsidR="00916DFB" w:rsidRPr="00067BAD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, </w:t>
      </w:r>
      <w:r w:rsidRPr="00067BAD">
        <w:rPr>
          <w:rFonts w:ascii="Arial" w:hAnsi="Arial" w:cs="Arial"/>
          <w:sz w:val="22"/>
          <w:szCs w:val="22"/>
        </w:rPr>
        <w:t>η λήψη απόφασης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για 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B3547D" w:rsidRPr="00067BAD">
        <w:rPr>
          <w:rFonts w:ascii="Arial" w:hAnsi="Arial" w:cs="Arial"/>
          <w:iCs/>
          <w:sz w:val="22"/>
          <w:szCs w:val="22"/>
        </w:rPr>
        <w:t>στη</w:t>
      </w:r>
      <w:r w:rsidRPr="00067BAD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067BAD" w:rsidRPr="00067BAD">
        <w:rPr>
          <w:rFonts w:ascii="Arial" w:hAnsi="Arial" w:cs="Arial"/>
          <w:b/>
          <w:iCs/>
          <w:sz w:val="22"/>
          <w:szCs w:val="22"/>
        </w:rPr>
        <w:t xml:space="preserve">κ. Ελένη </w:t>
      </w:r>
      <w:proofErr w:type="spellStart"/>
      <w:r w:rsidR="00067BAD" w:rsidRPr="00067BAD">
        <w:rPr>
          <w:rFonts w:ascii="Arial" w:hAnsi="Arial" w:cs="Arial"/>
          <w:b/>
          <w:iCs/>
          <w:sz w:val="22"/>
          <w:szCs w:val="22"/>
        </w:rPr>
        <w:t>Ευαγ</w:t>
      </w:r>
      <w:proofErr w:type="spellEnd"/>
      <w:r w:rsidR="00067BAD" w:rsidRPr="00067BAD">
        <w:rPr>
          <w:rFonts w:ascii="Arial" w:hAnsi="Arial" w:cs="Arial"/>
          <w:b/>
          <w:iCs/>
          <w:sz w:val="22"/>
          <w:szCs w:val="22"/>
        </w:rPr>
        <w:t xml:space="preserve">. </w:t>
      </w:r>
      <w:proofErr w:type="spellStart"/>
      <w:r w:rsidR="00067BAD" w:rsidRPr="00067BAD">
        <w:rPr>
          <w:rFonts w:ascii="Arial" w:hAnsi="Arial" w:cs="Arial"/>
          <w:b/>
          <w:iCs/>
          <w:sz w:val="22"/>
          <w:szCs w:val="22"/>
        </w:rPr>
        <w:t>Ταραρά</w:t>
      </w:r>
      <w:proofErr w:type="spellEnd"/>
      <w:r w:rsidR="00067BAD" w:rsidRPr="00067BAD">
        <w:rPr>
          <w:rFonts w:ascii="Arial" w:hAnsi="Arial" w:cs="Arial"/>
          <w:b/>
          <w:iCs/>
          <w:sz w:val="22"/>
          <w:szCs w:val="22"/>
        </w:rPr>
        <w:t xml:space="preserve"> (Α.Μ. Δ.Σ.Λ.: 472</w:t>
      </w:r>
      <w:r w:rsidRPr="00067BAD">
        <w:rPr>
          <w:rFonts w:ascii="Arial" w:hAnsi="Arial" w:cs="Arial"/>
          <w:b/>
          <w:iCs/>
          <w:sz w:val="22"/>
          <w:szCs w:val="22"/>
        </w:rPr>
        <w:t>),</w:t>
      </w:r>
      <w:r w:rsidRPr="00067BAD"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83298D">
        <w:rPr>
          <w:rFonts w:ascii="Arial" w:hAnsi="Arial" w:cs="Arial"/>
          <w:sz w:val="22"/>
          <w:szCs w:val="22"/>
        </w:rPr>
        <w:t>Μονομελές Διοικητικό Πρωτοδικείο</w:t>
      </w:r>
      <w:r w:rsidR="00B82759">
        <w:rPr>
          <w:rFonts w:ascii="Arial" w:hAnsi="Arial" w:cs="Arial"/>
          <w:sz w:val="22"/>
          <w:szCs w:val="22"/>
        </w:rPr>
        <w:t xml:space="preserve"> Λαμίας </w:t>
      </w:r>
      <w:r w:rsidR="000F36D9">
        <w:rPr>
          <w:rFonts w:ascii="Arial" w:hAnsi="Arial" w:cs="Arial"/>
          <w:sz w:val="22"/>
          <w:szCs w:val="22"/>
        </w:rPr>
        <w:t xml:space="preserve">, στη συζήτηση </w:t>
      </w:r>
      <w:r w:rsidR="00B82759">
        <w:rPr>
          <w:rFonts w:ascii="Arial" w:hAnsi="Arial" w:cs="Arial"/>
          <w:sz w:val="22"/>
          <w:szCs w:val="22"/>
        </w:rPr>
        <w:t xml:space="preserve">της </w:t>
      </w:r>
      <w:r w:rsidR="00163721">
        <w:rPr>
          <w:rFonts w:ascii="Arial" w:hAnsi="Arial" w:cs="Arial"/>
          <w:sz w:val="22"/>
          <w:szCs w:val="22"/>
        </w:rPr>
        <w:t xml:space="preserve"> </w:t>
      </w:r>
      <w:r w:rsidR="00EA17D6" w:rsidRPr="00634A04">
        <w:rPr>
          <w:rFonts w:ascii="Arial" w:hAnsi="Arial" w:cs="Arial"/>
          <w:sz w:val="22"/>
          <w:szCs w:val="22"/>
        </w:rPr>
        <w:t xml:space="preserve">από 30-4-2009 και με  Α.Κ. : 329 / 2009 στο Μονομελές Διοικητικό Πρωτοδικείο Λαμίας </w:t>
      </w:r>
      <w:r w:rsidR="00EA17D6" w:rsidRPr="00634A04">
        <w:rPr>
          <w:rFonts w:ascii="Arial" w:hAnsi="Arial" w:cs="Arial"/>
          <w:b/>
          <w:sz w:val="22"/>
          <w:szCs w:val="22"/>
        </w:rPr>
        <w:t>προσφυγή</w:t>
      </w:r>
      <w:r w:rsidR="00EA17D6">
        <w:rPr>
          <w:rFonts w:ascii="Arial" w:hAnsi="Arial" w:cs="Arial"/>
          <w:b/>
          <w:sz w:val="22"/>
          <w:szCs w:val="22"/>
        </w:rPr>
        <w:t>ς</w:t>
      </w:r>
      <w:r w:rsidR="00EA17D6" w:rsidRPr="00634A04">
        <w:rPr>
          <w:rFonts w:ascii="Arial" w:hAnsi="Arial" w:cs="Arial"/>
          <w:b/>
          <w:sz w:val="22"/>
          <w:szCs w:val="22"/>
        </w:rPr>
        <w:t xml:space="preserve"> </w:t>
      </w:r>
      <w:r w:rsidR="00EA17D6" w:rsidRPr="00634A04">
        <w:rPr>
          <w:rFonts w:ascii="Arial" w:hAnsi="Arial" w:cs="Arial"/>
          <w:sz w:val="22"/>
          <w:szCs w:val="22"/>
        </w:rPr>
        <w:t xml:space="preserve">της ομόρρυθμης εταιρείας με την </w:t>
      </w:r>
      <w:r w:rsidR="00EA17D6" w:rsidRPr="00634A04">
        <w:rPr>
          <w:rFonts w:ascii="Arial" w:hAnsi="Arial" w:cs="Arial"/>
          <w:sz w:val="22"/>
          <w:szCs w:val="22"/>
        </w:rPr>
        <w:lastRenderedPageBreak/>
        <w:t>επωνυμία «ΑΡΓΥΡΙΟΣ ΖΩΓΡΑΦΑΚΗΣ ΚΑΙ ΓΡΗΓΟΡΙΟΣ ΖΩΓΡΑΦΑΚΗΣ Ο.Ε.» και το διακριτικό τίτλο «</w:t>
      </w:r>
      <w:r w:rsidR="00EA17D6" w:rsidRPr="00634A04">
        <w:rPr>
          <w:rFonts w:ascii="Arial" w:hAnsi="Arial" w:cs="Arial"/>
          <w:sz w:val="22"/>
          <w:szCs w:val="22"/>
          <w:lang w:val="en-US"/>
        </w:rPr>
        <w:t>DIFFERENT</w:t>
      </w:r>
      <w:r w:rsidR="00EA17D6" w:rsidRPr="00634A04">
        <w:rPr>
          <w:rFonts w:ascii="Arial" w:hAnsi="Arial" w:cs="Arial"/>
          <w:sz w:val="22"/>
          <w:szCs w:val="22"/>
        </w:rPr>
        <w:t xml:space="preserve"> </w:t>
      </w:r>
      <w:r w:rsidR="00EA17D6" w:rsidRPr="00634A04">
        <w:rPr>
          <w:rFonts w:ascii="Arial" w:hAnsi="Arial" w:cs="Arial"/>
          <w:sz w:val="22"/>
          <w:szCs w:val="22"/>
          <w:lang w:val="en-US"/>
        </w:rPr>
        <w:t>TASTE</w:t>
      </w:r>
      <w:r w:rsidR="00EA17D6" w:rsidRPr="00634A04">
        <w:rPr>
          <w:rFonts w:ascii="Arial" w:hAnsi="Arial" w:cs="Arial"/>
          <w:sz w:val="22"/>
          <w:szCs w:val="22"/>
        </w:rPr>
        <w:t xml:space="preserve">» κατά του Δήμου </w:t>
      </w:r>
      <w:proofErr w:type="spellStart"/>
      <w:r w:rsidR="00EA17D6" w:rsidRPr="00634A04">
        <w:rPr>
          <w:rFonts w:ascii="Arial" w:hAnsi="Arial" w:cs="Arial"/>
          <w:sz w:val="22"/>
          <w:szCs w:val="22"/>
        </w:rPr>
        <w:t>Λαμιέων</w:t>
      </w:r>
      <w:proofErr w:type="spellEnd"/>
      <w:r w:rsidR="00EA17D6" w:rsidRPr="00634A04">
        <w:rPr>
          <w:rFonts w:ascii="Arial" w:hAnsi="Arial" w:cs="Arial"/>
          <w:sz w:val="22"/>
          <w:szCs w:val="22"/>
        </w:rPr>
        <w:t xml:space="preserve"> και της </w:t>
      </w:r>
      <w:proofErr w:type="spellStart"/>
      <w:r w:rsidR="00EA17D6" w:rsidRPr="00634A04">
        <w:rPr>
          <w:rFonts w:ascii="Arial" w:hAnsi="Arial" w:cs="Arial"/>
          <w:sz w:val="22"/>
          <w:szCs w:val="22"/>
        </w:rPr>
        <w:t>υπ΄αριθμ</w:t>
      </w:r>
      <w:proofErr w:type="spellEnd"/>
      <w:r w:rsidR="00EA17D6" w:rsidRPr="00634A04">
        <w:rPr>
          <w:rFonts w:ascii="Arial" w:hAnsi="Arial" w:cs="Arial"/>
          <w:sz w:val="22"/>
          <w:szCs w:val="22"/>
        </w:rPr>
        <w:t>. 85/2009 φορολογικής εγγραφής της οικονομικού έτους 2009</w:t>
      </w:r>
      <w:r w:rsidR="00EA17D6">
        <w:rPr>
          <w:rFonts w:ascii="Arial" w:hAnsi="Arial" w:cs="Arial"/>
          <w:sz w:val="22"/>
          <w:szCs w:val="22"/>
        </w:rPr>
        <w:t xml:space="preserve"> </w:t>
      </w:r>
      <w:r w:rsidR="0016372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83298D">
        <w:rPr>
          <w:rFonts w:ascii="Arial" w:hAnsi="Arial" w:cs="Arial"/>
          <w:b/>
          <w:sz w:val="22"/>
          <w:szCs w:val="22"/>
        </w:rPr>
        <w:t>21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83298D">
        <w:rPr>
          <w:rFonts w:ascii="Arial" w:hAnsi="Arial" w:cs="Arial"/>
          <w:b/>
          <w:sz w:val="22"/>
          <w:szCs w:val="22"/>
        </w:rPr>
        <w:t xml:space="preserve"> Ιουλίου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F36D9" w:rsidRPr="003F197E">
        <w:rPr>
          <w:rFonts w:ascii="Arial" w:hAnsi="Arial" w:cs="Arial"/>
          <w:sz w:val="22"/>
          <w:szCs w:val="22"/>
        </w:rPr>
        <w:t>.</w:t>
      </w:r>
    </w:p>
    <w:p w:rsidR="00AE1F19" w:rsidRDefault="00AE1F19" w:rsidP="00AE1F1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για τον καθορισμό</w:t>
      </w:r>
      <w:r>
        <w:rPr>
          <w:rFonts w:ascii="Arial" w:hAnsi="Arial" w:cs="Arial"/>
          <w:iCs/>
          <w:sz w:val="22"/>
          <w:szCs w:val="22"/>
        </w:rPr>
        <w:t xml:space="preserve"> της αμοιβής της, 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>
        <w:rPr>
          <w:rFonts w:ascii="Arial" w:hAnsi="Arial" w:cs="Arial"/>
          <w:b/>
          <w:iCs/>
          <w:sz w:val="22"/>
          <w:szCs w:val="22"/>
        </w:rPr>
        <w:t>στο συνολικό ποσό των πεντακοσίων ογδόντα ένα ευρώ και πενήντα έξι λεπτών  με το Φ.Π.Α. (581,56</w:t>
      </w:r>
      <w:r>
        <w:rPr>
          <w:rFonts w:ascii="Arial" w:hAnsi="Arial" w:cs="Arial"/>
          <w:iCs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€</w:t>
      </w:r>
      <w:r>
        <w:rPr>
          <w:rFonts w:ascii="Arial" w:hAnsi="Arial" w:cs="Arial"/>
          <w:b/>
          <w:iCs/>
          <w:sz w:val="22"/>
          <w:szCs w:val="22"/>
        </w:rPr>
        <w:t>),</w:t>
      </w:r>
      <w:r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AE1F19" w:rsidRDefault="00AE1F19" w:rsidP="00AE1F1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α)</w:t>
      </w:r>
      <w:r>
        <w:rPr>
          <w:rFonts w:ascii="Arial" w:hAnsi="Arial" w:cs="Arial"/>
          <w:iCs/>
          <w:sz w:val="22"/>
          <w:szCs w:val="22"/>
        </w:rPr>
        <w:t xml:space="preserve"> για την παράστασή της στη συζήτηση της προσφυγής, ποσό </w:t>
      </w:r>
      <w:r>
        <w:rPr>
          <w:rFonts w:ascii="Arial" w:hAnsi="Arial" w:cs="Arial"/>
          <w:b/>
          <w:iCs/>
          <w:sz w:val="22"/>
          <w:szCs w:val="22"/>
        </w:rPr>
        <w:t xml:space="preserve"> 64,00 ευρώ .</w:t>
      </w:r>
    </w:p>
    <w:p w:rsidR="00AE1F19" w:rsidRDefault="00AE1F19" w:rsidP="00AE1F1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β) </w:t>
      </w:r>
      <w:r>
        <w:rPr>
          <w:rFonts w:ascii="Arial" w:hAnsi="Arial" w:cs="Arial"/>
          <w:iCs/>
          <w:sz w:val="22"/>
          <w:szCs w:val="22"/>
        </w:rPr>
        <w:t>για τη σύνταξη υπομνήματος, ποσό</w:t>
      </w:r>
      <w:r>
        <w:rPr>
          <w:rFonts w:ascii="Arial" w:hAnsi="Arial" w:cs="Arial"/>
          <w:b/>
          <w:iCs/>
          <w:sz w:val="22"/>
          <w:szCs w:val="22"/>
        </w:rPr>
        <w:t xml:space="preserve"> 85,00 ευρώ .</w:t>
      </w:r>
    </w:p>
    <w:p w:rsidR="00AE1F19" w:rsidRDefault="00AE1F19" w:rsidP="00AE1F19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kern w:val="24"/>
          <w:sz w:val="22"/>
          <w:szCs w:val="22"/>
        </w:rPr>
        <w:t>γ</w:t>
      </w:r>
      <w:r>
        <w:rPr>
          <w:rFonts w:ascii="Arial" w:hAnsi="Arial" w:cs="Arial"/>
          <w:b/>
          <w:iCs/>
          <w:sz w:val="22"/>
          <w:szCs w:val="22"/>
        </w:rPr>
        <w:t>)</w:t>
      </w:r>
      <w:r>
        <w:rPr>
          <w:rFonts w:ascii="Arial" w:hAnsi="Arial" w:cs="Arial"/>
          <w:iCs/>
          <w:sz w:val="22"/>
          <w:szCs w:val="22"/>
        </w:rPr>
        <w:t xml:space="preserve"> για το χρόνο απασχόλησης της δικηγόρου, μελέτη της δικογραφίας, ποσό </w:t>
      </w:r>
      <w:r>
        <w:rPr>
          <w:rFonts w:ascii="Arial" w:hAnsi="Arial" w:cs="Arial"/>
          <w:b/>
          <w:iCs/>
          <w:sz w:val="22"/>
          <w:szCs w:val="22"/>
        </w:rPr>
        <w:t>(80,00 ευρώ Χ 4 ώρες = ) 320,00 ευρώ .</w:t>
      </w:r>
    </w:p>
    <w:p w:rsidR="00AE1F19" w:rsidRDefault="00AE1F19" w:rsidP="00AE1F1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δ)</w:t>
      </w:r>
      <w:r>
        <w:rPr>
          <w:rFonts w:ascii="Arial" w:hAnsi="Arial" w:cs="Arial"/>
          <w:iCs/>
          <w:sz w:val="22"/>
          <w:szCs w:val="22"/>
        </w:rPr>
        <w:t xml:space="preserve"> για </w:t>
      </w:r>
      <w:r>
        <w:rPr>
          <w:rFonts w:ascii="Arial" w:hAnsi="Arial" w:cs="Arial"/>
          <w:b/>
          <w:iCs/>
          <w:sz w:val="22"/>
          <w:szCs w:val="22"/>
        </w:rPr>
        <w:t>Φ.Π.Α. 24%</w:t>
      </w:r>
      <w:r>
        <w:rPr>
          <w:rFonts w:ascii="Arial" w:hAnsi="Arial" w:cs="Arial"/>
          <w:iCs/>
          <w:sz w:val="22"/>
          <w:szCs w:val="22"/>
        </w:rPr>
        <w:t xml:space="preserve">, ποσό (64,00 € + 85,00 € + 320,00 €) = 469,00 ευρώ Χ 24% = </w:t>
      </w:r>
      <w:r>
        <w:rPr>
          <w:rFonts w:ascii="Arial" w:hAnsi="Arial" w:cs="Arial"/>
          <w:b/>
          <w:iCs/>
          <w:sz w:val="22"/>
          <w:szCs w:val="22"/>
        </w:rPr>
        <w:t xml:space="preserve">112,56 € </w:t>
      </w:r>
      <w:r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D81E27">
        <w:rPr>
          <w:rFonts w:ascii="Arial" w:hAnsi="Arial" w:cs="Arial"/>
          <w:b/>
          <w:sz w:val="22"/>
          <w:szCs w:val="22"/>
        </w:rPr>
        <w:t xml:space="preserve">                    Λαμία,  24 / 05 </w:t>
      </w:r>
      <w:r w:rsidR="008F4A23">
        <w:rPr>
          <w:rFonts w:ascii="Arial" w:hAnsi="Arial" w:cs="Arial"/>
          <w:b/>
          <w:sz w:val="22"/>
          <w:szCs w:val="22"/>
        </w:rPr>
        <w:t>/ 2022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6848D7" w:rsidRDefault="006848D7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6848D7" w:rsidRDefault="006848D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6848D7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C59E814F-4069-4E5B-8220-D671729088C7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3B2" w:rsidRDefault="00B403B2" w:rsidP="00490258">
      <w:r>
        <w:separator/>
      </w:r>
    </w:p>
  </w:endnote>
  <w:endnote w:type="continuationSeparator" w:id="0">
    <w:p w:rsidR="00B403B2" w:rsidRDefault="00B403B2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6848D7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6848D7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3B2" w:rsidRDefault="00B403B2" w:rsidP="00490258">
      <w:r>
        <w:separator/>
      </w:r>
    </w:p>
  </w:footnote>
  <w:footnote w:type="continuationSeparator" w:id="0">
    <w:p w:rsidR="00B403B2" w:rsidRDefault="00B403B2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67BAD"/>
    <w:rsid w:val="000702D9"/>
    <w:rsid w:val="000901AB"/>
    <w:rsid w:val="000A7F4F"/>
    <w:rsid w:val="000B2843"/>
    <w:rsid w:val="000B35A7"/>
    <w:rsid w:val="000B7BEE"/>
    <w:rsid w:val="000E5D32"/>
    <w:rsid w:val="000E74CC"/>
    <w:rsid w:val="000F36D9"/>
    <w:rsid w:val="000F49E7"/>
    <w:rsid w:val="00125E99"/>
    <w:rsid w:val="0012742D"/>
    <w:rsid w:val="0013149F"/>
    <w:rsid w:val="00136854"/>
    <w:rsid w:val="0014184C"/>
    <w:rsid w:val="00162BD4"/>
    <w:rsid w:val="00163721"/>
    <w:rsid w:val="00164A94"/>
    <w:rsid w:val="001676B2"/>
    <w:rsid w:val="00173CAD"/>
    <w:rsid w:val="001750FB"/>
    <w:rsid w:val="00175EB4"/>
    <w:rsid w:val="0018365B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76F3"/>
    <w:rsid w:val="0036635A"/>
    <w:rsid w:val="00376E74"/>
    <w:rsid w:val="003B2748"/>
    <w:rsid w:val="003C7173"/>
    <w:rsid w:val="003D3889"/>
    <w:rsid w:val="003F197E"/>
    <w:rsid w:val="00411A36"/>
    <w:rsid w:val="0041731A"/>
    <w:rsid w:val="0042604F"/>
    <w:rsid w:val="00435496"/>
    <w:rsid w:val="00460BD3"/>
    <w:rsid w:val="00487822"/>
    <w:rsid w:val="00490258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7793"/>
    <w:rsid w:val="00571BD9"/>
    <w:rsid w:val="0057764F"/>
    <w:rsid w:val="00577B69"/>
    <w:rsid w:val="005800D8"/>
    <w:rsid w:val="00586139"/>
    <w:rsid w:val="00596E31"/>
    <w:rsid w:val="005F306C"/>
    <w:rsid w:val="00607BEC"/>
    <w:rsid w:val="00611992"/>
    <w:rsid w:val="0062388C"/>
    <w:rsid w:val="00623DC3"/>
    <w:rsid w:val="00667FEB"/>
    <w:rsid w:val="0067093B"/>
    <w:rsid w:val="006848D7"/>
    <w:rsid w:val="00697E5E"/>
    <w:rsid w:val="006A3CFB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A7A1C"/>
    <w:rsid w:val="007B76C5"/>
    <w:rsid w:val="007C6674"/>
    <w:rsid w:val="007D409D"/>
    <w:rsid w:val="007E0416"/>
    <w:rsid w:val="007F2853"/>
    <w:rsid w:val="007F398B"/>
    <w:rsid w:val="008123DD"/>
    <w:rsid w:val="008218EA"/>
    <w:rsid w:val="008265E7"/>
    <w:rsid w:val="0083298D"/>
    <w:rsid w:val="00836196"/>
    <w:rsid w:val="00836773"/>
    <w:rsid w:val="00847FB7"/>
    <w:rsid w:val="00864216"/>
    <w:rsid w:val="00867AB6"/>
    <w:rsid w:val="00891A81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36044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F1501"/>
    <w:rsid w:val="009F62E1"/>
    <w:rsid w:val="009F7F2E"/>
    <w:rsid w:val="00A035B9"/>
    <w:rsid w:val="00A0793A"/>
    <w:rsid w:val="00A11D78"/>
    <w:rsid w:val="00A23681"/>
    <w:rsid w:val="00A457EF"/>
    <w:rsid w:val="00A61B17"/>
    <w:rsid w:val="00A624C6"/>
    <w:rsid w:val="00A62B96"/>
    <w:rsid w:val="00A7152C"/>
    <w:rsid w:val="00A751C2"/>
    <w:rsid w:val="00A931C0"/>
    <w:rsid w:val="00AA6DA8"/>
    <w:rsid w:val="00AB0EB0"/>
    <w:rsid w:val="00AB5E8A"/>
    <w:rsid w:val="00AC3C1E"/>
    <w:rsid w:val="00AE1F19"/>
    <w:rsid w:val="00AF51E0"/>
    <w:rsid w:val="00AF6B68"/>
    <w:rsid w:val="00AF6E4B"/>
    <w:rsid w:val="00B01501"/>
    <w:rsid w:val="00B03E71"/>
    <w:rsid w:val="00B07C83"/>
    <w:rsid w:val="00B13F10"/>
    <w:rsid w:val="00B24B8D"/>
    <w:rsid w:val="00B3067E"/>
    <w:rsid w:val="00B3547D"/>
    <w:rsid w:val="00B403B2"/>
    <w:rsid w:val="00B41536"/>
    <w:rsid w:val="00B50F37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7594"/>
    <w:rsid w:val="00C36167"/>
    <w:rsid w:val="00C431B0"/>
    <w:rsid w:val="00C47657"/>
    <w:rsid w:val="00C52F63"/>
    <w:rsid w:val="00C671FA"/>
    <w:rsid w:val="00C759D6"/>
    <w:rsid w:val="00C86F43"/>
    <w:rsid w:val="00CA3EE8"/>
    <w:rsid w:val="00CB13D6"/>
    <w:rsid w:val="00CB1670"/>
    <w:rsid w:val="00CC4189"/>
    <w:rsid w:val="00CD4EE6"/>
    <w:rsid w:val="00D644A2"/>
    <w:rsid w:val="00D718A3"/>
    <w:rsid w:val="00D81E27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37C27"/>
    <w:rsid w:val="00E442FF"/>
    <w:rsid w:val="00E747BA"/>
    <w:rsid w:val="00E74FCB"/>
    <w:rsid w:val="00E9212D"/>
    <w:rsid w:val="00E93363"/>
    <w:rsid w:val="00E95FFB"/>
    <w:rsid w:val="00EA17D6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307FF"/>
    <w:rsid w:val="00F30FA2"/>
    <w:rsid w:val="00F315C3"/>
    <w:rsid w:val="00F422AC"/>
    <w:rsid w:val="00F51765"/>
    <w:rsid w:val="00F5216B"/>
    <w:rsid w:val="00F61C2D"/>
    <w:rsid w:val="00F6772F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E0F60-117D-4412-884C-4E2222B1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943</Words>
  <Characters>5098</Characters>
  <Application>Microsoft Office Word</Application>
  <DocSecurity>0</DocSecurity>
  <Lines>42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2022-05-24T09:50:00Z</cp:lastPrinted>
  <dcterms:created xsi:type="dcterms:W3CDTF">2022-05-24T09:50:00Z</dcterms:created>
  <dcterms:modified xsi:type="dcterms:W3CDTF">2022-05-24T09:51:00Z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a4b77e3814f4459894c64b005bbc4d1e.psdsxs" Id="R1779ec4ea4834ff8" /></Relationships>
</file>